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2078"/>
        <w:gridCol w:w="2660"/>
        <w:gridCol w:w="6016"/>
        <w:tblGridChange w:id="0">
          <w:tblGrid>
            <w:gridCol w:w="2078"/>
            <w:gridCol w:w="2660"/>
            <w:gridCol w:w="6016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26005284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htb3t339us6i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4162.010.26.1.5257-2025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SEBASTIAN  BURBANO RODAS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1.151.953.424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.423.500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1077655936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8822958271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02/12/2025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OCTUBRE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leader="none" w:pos="42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A">
            <w:pPr>
              <w:tabs>
                <w:tab w:val="left" w:leader="none" w:pos="42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6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Apoyé  la  realización la planificación de las sesiones de  clase de los beneficiarios de la  I. E Nuestra Señora De Los Remedios del programa  deporte escolar de la comuna 9  del mes de noviembre.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 apoyo en la realización  el diligenciamiento de la base de datos  de los beneficiarios del programa deporte escolar , correspondiente a las jornadas del mes de noviembre en la I.E Nuestra señora de los remedios.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Asistí   a  la mesa de trabajo citada para dar  Información general y proceso de cuentas de cobro citada por  la assitencial del programa 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Apoyé  en las actividades asistenciales en el cargue de los formatos f21 y f10 en el drive para dar cumplimiento con los lineamientos del programa deporte escolar 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 las sesiones de clase de vacaciones recreativas del mes de noviembre  de la I. E Nuestra Señora De Los Remedios para dar cumplimiento a la  parrilla del programa deporte escolar.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https://drive.google.com/drive/folders/1my-RhoqNfjxa3GY0mkzPFyAiZ4VfhuXA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1323975" cy="51435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5143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sz w:val="24"/>
      <w:szCs w:val="24"/>
      <w:lang w:eastAsia="zh-CN" w:val="es-ES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B6256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my-RhoqNfjxa3GY0mkzPFyAiZ4VfhuXA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aGjr/CujxXQ3QL1xrY1NAYv6zA==">CgMxLjAyDmguaHRiM3QzMzl1czZpOAByITFkZTJ4M3VUdE96VUJtTlhyYTRnSVJsc2FvTHQ3X01QUQ==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